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SOLICITAÇÃO DE AQUISIÇÃO DE FÁRMACOS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João Pessoa, _____ de ____________ de _______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Venho por meio deste, solicitar a aquisição dos seguintes fármacos, conforme especificações abaixo relacionadas, destinados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EXCLUSIVAMENTE AO USO EM PESQUISAS CIENTÍFICAS COM ANIMAIS DE LABORATÓRIO</w:t>
      </w:r>
      <w:r w:rsidDel="00000000" w:rsidR="00000000" w:rsidRPr="00000000">
        <w:rPr>
          <w:rFonts w:ascii="Arial" w:cs="Arial" w:eastAsia="Arial" w:hAnsi="Arial"/>
          <w:rtl w:val="0"/>
        </w:rPr>
        <w:t xml:space="preserve"> vinculadas ao grupo de pesquisa ________________, realizada na Universidade Federal da Paraíba (UFPB) conforme descrito nos protocolos experimentais submetidos e aprovados junto à CEUA-UFPB, sob os números ___________________________, durante o período de ___________ a ____________. </w:t>
      </w:r>
    </w:p>
    <w:tbl>
      <w:tblPr>
        <w:tblStyle w:val="Table1"/>
        <w:tblW w:w="8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1965"/>
        <w:gridCol w:w="1710"/>
        <w:gridCol w:w="1485"/>
        <w:gridCol w:w="1110"/>
        <w:gridCol w:w="1830"/>
        <w:tblGridChange w:id="0">
          <w:tblGrid>
            <w:gridCol w:w="510"/>
            <w:gridCol w:w="1965"/>
            <w:gridCol w:w="1710"/>
            <w:gridCol w:w="1485"/>
            <w:gridCol w:w="1110"/>
            <w:gridCol w:w="18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9rpwz0u76jdw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Comercial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Concentração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Volume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Qtd.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Apresentação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AAAAAAAAAA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10 mL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Frasco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BBBBBBBBBBB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0,2%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30 mL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Ampola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CCCCCCCCCCC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100 mL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Bisnaga</w:t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Informamos que os medicamentos serão armazenados na Secretaria da UPA-IPeFarM, em armário exclusivo sob chave, sob responsabilidade das médicas veterinárias. A disponibilização de novos frascos está condicionada à devolução obrigatória do frasco anterior vazio.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durante o período de utilização nos projetos de pesquisa, juntamente com os alunos orientados _______________________________________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citar o nome completo dos alunos</w:t>
      </w:r>
      <w:r w:rsidDel="00000000" w:rsidR="00000000" w:rsidRPr="00000000">
        <w:rPr>
          <w:rFonts w:ascii="Arial" w:cs="Arial" w:eastAsia="Arial" w:hAnsi="Arial"/>
          <w:rtl w:val="0"/>
        </w:rPr>
        <w:t xml:space="preserve">) estes medicamentos estarão sob a responsabilidade do pesquisador orientador ___________________________________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), ___________________ (CPF), seguindo estritamente as orientações do médico veterinário que emitir a prescrição do fármaco. 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Pesquisador Orientador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14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before="0" w:line="240" w:lineRule="auto"/>
      <w:ind w:firstLine="1134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4419600</wp:posOffset>
          </wp:positionH>
          <wp:positionV relativeFrom="paragraph">
            <wp:posOffset>-304799</wp:posOffset>
          </wp:positionV>
          <wp:extent cx="1460183" cy="1460183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183" cy="14601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9525" distT="0" distL="114300" distR="11430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-161924</wp:posOffset>
          </wp:positionV>
          <wp:extent cx="730885" cy="1038225"/>
          <wp:effectExtent b="0" l="0" r="0" t="0"/>
          <wp:wrapNone/>
          <wp:docPr descr="C:\Users\computado\Desktop\logo-ufpb.jpg" id="3" name="image1.jpg"/>
          <a:graphic>
            <a:graphicData uri="http://schemas.openxmlformats.org/drawingml/2006/picture">
              <pic:pic>
                <pic:nvPicPr>
                  <pic:cNvPr descr="C:\Users\computado\Desktop\logo-ufpb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885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after="0" w:before="0" w:line="240" w:lineRule="auto"/>
      <w:ind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9">
    <w:pPr>
      <w:spacing w:after="0" w:before="0" w:line="240" w:lineRule="auto"/>
      <w:ind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UNIVERSIDADE FEDERAL DA PARAÍBA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1134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宋体" w:eastAsia="Calibri" w:hAnsi="Calibri"/>
      <w:color w:val="00000a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 w:val="1"/>
    <w:rPr/>
  </w:style>
  <w:style w:type="character" w:styleId="RodapChar" w:customStyle="1">
    <w:name w:val="Rodapé Char"/>
    <w:basedOn w:val="DefaultParagraphFont"/>
    <w:uiPriority w:val="99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>
      <w:spacing w:after="140" w:before="0" w:line="288" w:lineRule="auto"/>
    </w:pPr>
    <w:rPr/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uiPriority w:val="99"/>
    <w:unhideWhenUsed w:val="1"/>
    <w:qFormat w:val="1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uiPriority w:val="99"/>
    <w:unhideWhenUsed w:val="1"/>
    <w:qFormat w:val="1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aption">
    <w:name w:val="caption"/>
    <w:basedOn w:val="Normal"/>
    <w:next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BalloonText">
    <w:name w:val="Balloon Text"/>
    <w:basedOn w:val="Normal"/>
    <w:uiPriority w:val="99"/>
    <w:unhideWhenUsed w:val="1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Ttulo1" w:customStyle="1">
    <w:name w:val="Título1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PargrafodaLista1" w:customStyle="1">
    <w:name w:val="Parágrafo da Lista1"/>
    <w:basedOn w:val="Normal"/>
    <w:uiPriority w:val="34"/>
    <w:qFormat w:val="1"/>
    <w:pPr>
      <w:spacing w:after="20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0NvYBmS7SVlj9bLFEPicKiX9WA==">CgMxLjAyDmguOXJwd3owdTc2amR3OAByITFRZmVqTEtPTVhuZnp5ZFU2MXY3RFB6T1VxTkJ1UVNQdw==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2017-05-10T17:23:00Z</dcterms:created>
  <dc:creator>computado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